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87B25" w:rsidP="00387B25">
      <w:pPr>
        <w:pStyle w:val="Title"/>
        <w:jc w:val="center"/>
        <w:rPr>
          <w:color w:val="auto"/>
        </w:rPr>
      </w:pPr>
      <w:r w:rsidRPr="00387B25">
        <w:rPr>
          <w:color w:val="auto"/>
        </w:rPr>
        <w:t>GLCM SUNDAY SCHOOL BIBLE QUESTIONS 09/05/2021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What feast day did Jesus and His disciples celebrate at the Last Supper?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To what place did the angel tell Joseph to flee with Mary and Jesus?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How many letters did Paul write to the Thessalonians?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Which man in the Old Testament was called to be a prophet even before he was born?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Who was David’s good friend who loved him?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Which brother of Jesus wrote a book of the Bible?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What are we not supposed to cast before swine?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Where were the two disciples going when Jesus joined them on the road?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Name the three Testament epistles that bear the same name?</w:t>
      </w: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</w:p>
    <w:p w:rsidR="00387B25" w:rsidRPr="00387B25" w:rsidRDefault="00387B25" w:rsidP="00387B25">
      <w:pPr>
        <w:rPr>
          <w:rFonts w:ascii="Arial" w:hAnsi="Arial" w:cs="Arial"/>
          <w:sz w:val="24"/>
          <w:szCs w:val="24"/>
        </w:rPr>
      </w:pPr>
      <w:r w:rsidRPr="00387B25">
        <w:rPr>
          <w:rFonts w:ascii="Arial" w:hAnsi="Arial" w:cs="Arial"/>
          <w:sz w:val="24"/>
          <w:szCs w:val="24"/>
        </w:rPr>
        <w:t>“Everyone must __________________himself to the governing authorities.”</w:t>
      </w:r>
    </w:p>
    <w:p w:rsidR="00904EAE" w:rsidRDefault="00904EAE"/>
    <w:sectPr w:rsidR="00904EAE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04EAE"/>
    <w:rsid w:val="00387B25"/>
    <w:rsid w:val="00904EAE"/>
    <w:rsid w:val="009866DE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7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2021-09-04T19:42:00Z</dcterms:created>
  <dcterms:modified xsi:type="dcterms:W3CDTF">2021-09-04T20:10:00Z</dcterms:modified>
</cp:coreProperties>
</file>